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77243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14:paraId="32E47A8D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B775946" w14:textId="77777777" w:rsidR="006C6E2F" w:rsidRDefault="00514F44" w:rsidP="006C6E2F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pict w14:anchorId="2206158E">
                <v:line id="_x0000_s1026" style="position:absolute;left:0;text-align:left;z-index:1;mso-position-horizontal-relative:page;mso-position-vertical-relative:page" from="191.1pt,53.6pt" to="191.1pt,806.3pt" o:allowincell="f">
                  <w10:wrap anchorx="page" anchory="page"/>
                </v:line>
              </w:pict>
            </w:r>
            <w:r w:rsidR="006C6E2F"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7CA87950" w14:textId="77777777" w:rsidR="006C6E2F" w:rsidRDefault="006C6E2F" w:rsidP="006C6E2F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6642FCAE" w14:textId="77777777" w:rsidR="006C6E2F" w:rsidRDefault="00514F44" w:rsidP="006C6E2F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eastAsia="en-US"/>
              </w:rPr>
              <w:pict w14:anchorId="5E75B8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i1025" type="#_x0000_t75" alt="11" style="width:28.8pt;height:19.8pt;visibility:visible">
                  <v:imagedata r:id="rId7" o:title="11"/>
                </v:shape>
              </w:pict>
            </w:r>
          </w:p>
        </w:tc>
      </w:tr>
    </w:tbl>
    <w:p w14:paraId="023E36D0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p w14:paraId="27C976E5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14:paraId="7E4047B1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6E304E9" w14:textId="77777777"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030B449F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45AAD50C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25429DA" w14:textId="77777777"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D682D6" w14:textId="77777777"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663924" w14:textId="77777777" w:rsidR="006C6E2F" w:rsidRDefault="00100B6A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MARCIAS SERGIO</w:t>
            </w:r>
          </w:p>
        </w:tc>
      </w:tr>
      <w:tr w:rsidR="006C6E2F" w14:paraId="190E6288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BC0553" w14:textId="77777777"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25246E" w14:textId="77777777"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F383A8" w14:textId="77777777" w:rsidR="006C6E2F" w:rsidRDefault="00100B6A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Via Arcora 110 P </w:t>
            </w:r>
            <w:proofErr w:type="spellStart"/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gecos</w:t>
            </w:r>
            <w:proofErr w:type="spellEnd"/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 80013 Casalnuovo di Napoli (NA)</w:t>
            </w:r>
          </w:p>
        </w:tc>
      </w:tr>
      <w:tr w:rsidR="006C6E2F" w14:paraId="27C78CAA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7E6AC1C" w14:textId="77777777"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65960F" w14:textId="77777777"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F3AA48E" w14:textId="77777777" w:rsidR="006C6E2F" w:rsidRDefault="002B15A6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  <w:r>
              <w:rPr>
                <w:rFonts w:ascii="Arial Narrow" w:hAnsi="Arial Narrow"/>
                <w:b/>
                <w:sz w:val="24"/>
                <w:lang w:val="it-IT"/>
              </w:rPr>
              <w:t>0815222128</w:t>
            </w:r>
          </w:p>
        </w:tc>
      </w:tr>
      <w:tr w:rsidR="006C6E2F" w14:paraId="7AB49EF3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6C2EA0" w14:textId="77777777"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4573F0" w14:textId="77777777"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7D806D" w14:textId="77777777" w:rsidR="006C6E2F" w:rsidRDefault="002B15A6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  <w:r>
              <w:rPr>
                <w:rFonts w:ascii="Arial Narrow" w:hAnsi="Arial Narrow"/>
                <w:b/>
                <w:sz w:val="24"/>
                <w:lang w:val="it-IT"/>
              </w:rPr>
              <w:t>0815225488</w:t>
            </w:r>
          </w:p>
        </w:tc>
      </w:tr>
      <w:tr w:rsidR="006C6E2F" w14:paraId="50C4379C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E42C9CF" w14:textId="77777777"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44FC03" w14:textId="77777777"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84FBFE" w14:textId="77777777" w:rsidR="006C6E2F" w:rsidRDefault="00100B6A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  <w:r>
              <w:rPr>
                <w:rFonts w:ascii="Arial Narrow" w:hAnsi="Arial Narrow"/>
                <w:b/>
                <w:sz w:val="24"/>
                <w:lang w:val="it-IT"/>
              </w:rPr>
              <w:t>sergio</w:t>
            </w:r>
            <w:r w:rsidR="002B15A6">
              <w:rPr>
                <w:rFonts w:ascii="Arial Narrow" w:hAnsi="Arial Narrow"/>
                <w:b/>
                <w:sz w:val="24"/>
                <w:lang w:val="it-IT"/>
              </w:rPr>
              <w:t>.marcias@studiomarcias.it</w:t>
            </w:r>
          </w:p>
        </w:tc>
      </w:tr>
    </w:tbl>
    <w:p w14:paraId="12962A93" w14:textId="77777777" w:rsidR="006C6E2F" w:rsidRDefault="006C6E2F" w:rsidP="006C6E2F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2EA2DFED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5EC0725" w14:textId="77777777"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DAE3B1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5DE18D" w14:textId="77777777" w:rsidR="006C6E2F" w:rsidRDefault="002B15A6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ITALIANA</w:t>
            </w:r>
          </w:p>
        </w:tc>
      </w:tr>
    </w:tbl>
    <w:p w14:paraId="39754AAF" w14:textId="77777777"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288F260C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BEEF44" w14:textId="77777777"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EDFFC9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7A9410" w14:textId="77777777" w:rsidR="006C6E2F" w:rsidRDefault="00100B6A" w:rsidP="002B15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07/12/1954</w:t>
            </w:r>
          </w:p>
        </w:tc>
      </w:tr>
    </w:tbl>
    <w:p w14:paraId="16B35422" w14:textId="77777777"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78AF518C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14:paraId="20E941E4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8D866B6" w14:textId="77777777"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2F917F5A" w14:textId="77777777" w:rsidR="006C6E2F" w:rsidRDefault="006C6E2F" w:rsidP="006C6E2F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659"/>
        <w:gridCol w:w="284"/>
        <w:gridCol w:w="4286"/>
        <w:gridCol w:w="2943"/>
      </w:tblGrid>
      <w:tr w:rsidR="006C6E2F" w14:paraId="366A4B68" w14:textId="77777777" w:rsidTr="002B15A6"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CF6A05" w14:textId="77777777"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234936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BC7F25" w14:textId="77777777" w:rsidR="002B15A6" w:rsidRDefault="006C6E2F" w:rsidP="00100B6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 w:rsidR="00100B6A">
              <w:rPr>
                <w:rFonts w:ascii="Arial Narrow" w:hAnsi="Arial Narrow"/>
                <w:i w:val="0"/>
                <w:sz w:val="20"/>
                <w:lang w:val="it-IT"/>
              </w:rPr>
              <w:t>Dal 01/04/2016 ad oggi</w:t>
            </w:r>
          </w:p>
          <w:p w14:paraId="4566A92D" w14:textId="77777777" w:rsidR="00100B6A" w:rsidRDefault="00100B6A" w:rsidP="00100B6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Docente in corsi di formazione professionale Regione Campania</w:t>
            </w:r>
          </w:p>
          <w:p w14:paraId="0E74EB0F" w14:textId="77777777" w:rsidR="00100B6A" w:rsidRDefault="00100B6A" w:rsidP="00100B6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B15A6" w14:paraId="76D94B06" w14:textId="77777777" w:rsidTr="002B15A6">
        <w:trPr>
          <w:gridAfter w:val="1"/>
          <w:wAfter w:w="2943" w:type="dxa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DBAE06" w14:textId="77777777" w:rsidR="002B15A6" w:rsidRDefault="002B15A6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AFDC78" w14:textId="77777777" w:rsidR="00100B6A" w:rsidRDefault="00100B6A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                             DAL 2001                   Libero professionista iscritto all’ordine dei Consulenti </w:t>
            </w:r>
          </w:p>
          <w:p w14:paraId="79A9BB96" w14:textId="77777777" w:rsidR="002B15A6" w:rsidRDefault="00100B6A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                                                               Del Lavoro, iscritto all’Albo dei Consulenti Tributari con </w:t>
            </w:r>
          </w:p>
          <w:p w14:paraId="7F8E5B14" w14:textId="77777777" w:rsidR="00100B6A" w:rsidRDefault="00100B6A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                                                                Funzione di Presidente Regionale – Conciliatore</w:t>
            </w:r>
          </w:p>
          <w:p w14:paraId="4845B56E" w14:textId="77777777" w:rsidR="00CB4027" w:rsidRDefault="00100B6A" w:rsidP="00CB402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                                                                </w:t>
            </w:r>
            <w:r w:rsidR="00CB4027">
              <w:rPr>
                <w:rFonts w:ascii="Arial Narrow" w:hAnsi="Arial Narrow"/>
                <w:i w:val="0"/>
                <w:sz w:val="20"/>
                <w:lang w:val="it-IT"/>
              </w:rPr>
              <w:t>P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rofessionista</w:t>
            </w:r>
            <w:r w:rsidR="00CB4027">
              <w:rPr>
                <w:rFonts w:ascii="Arial Narrow" w:hAnsi="Arial Narrow"/>
                <w:i w:val="0"/>
                <w:sz w:val="20"/>
                <w:lang w:val="it-IT"/>
              </w:rPr>
              <w:t>-Gestore della crisi e insolvenza delle</w:t>
            </w:r>
          </w:p>
          <w:p w14:paraId="13491C8F" w14:textId="7C608327" w:rsidR="00CB4027" w:rsidRDefault="00CB4027" w:rsidP="00CB402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                                                                 Imprese.</w:t>
            </w:r>
            <w:bookmarkStart w:id="0" w:name="_GoBack"/>
            <w:bookmarkEnd w:id="0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              </w:t>
            </w:r>
          </w:p>
        </w:tc>
      </w:tr>
      <w:tr w:rsidR="00100B6A" w14:paraId="07E77D0E" w14:textId="77777777" w:rsidTr="002B15A6">
        <w:trPr>
          <w:gridAfter w:val="1"/>
          <w:wAfter w:w="2943" w:type="dxa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202469" w14:textId="77777777" w:rsidR="00100B6A" w:rsidRDefault="00100B6A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                                                   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21941B" w14:textId="77777777" w:rsidR="00100B6A" w:rsidRDefault="00100B6A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                  Dal 1998 al 2000                  Direttore Amministrativo</w:t>
            </w:r>
          </w:p>
          <w:p w14:paraId="703B9FFB" w14:textId="77777777" w:rsidR="00100B6A" w:rsidRDefault="00100B6A" w:rsidP="00100B6A">
            <w:pPr>
              <w:pStyle w:val="OiaeaeiYiio2"/>
              <w:widowControl/>
              <w:numPr>
                <w:ilvl w:val="0"/>
                <w:numId w:val="1"/>
              </w:numPr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Datore di lavoro                       Manzoni Spa (1980 al 1991)</w:t>
            </w:r>
          </w:p>
          <w:p w14:paraId="3A7547A9" w14:textId="77777777" w:rsidR="00100B6A" w:rsidRDefault="00100B6A" w:rsidP="00100B6A">
            <w:pPr>
              <w:pStyle w:val="OiaeaeiYiio2"/>
              <w:widowControl/>
              <w:spacing w:before="20" w:after="20"/>
              <w:ind w:left="7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                                               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Grafic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Processing Srl (1991 al 2000)</w:t>
            </w:r>
          </w:p>
          <w:p w14:paraId="404AF264" w14:textId="77777777" w:rsidR="00100B6A" w:rsidRDefault="00100B6A" w:rsidP="00100B6A">
            <w:pPr>
              <w:pStyle w:val="OiaeaeiYiio2"/>
              <w:widowControl/>
              <w:numPr>
                <w:ilvl w:val="0"/>
                <w:numId w:val="1"/>
              </w:numPr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Tipo Azienda o settore            Grafica Editoriale</w:t>
            </w:r>
          </w:p>
          <w:p w14:paraId="1641B18F" w14:textId="77777777" w:rsidR="00100B6A" w:rsidRDefault="00100B6A" w:rsidP="00100B6A">
            <w:pPr>
              <w:pStyle w:val="OiaeaeiYiio2"/>
              <w:widowControl/>
              <w:numPr>
                <w:ilvl w:val="0"/>
                <w:numId w:val="1"/>
              </w:numPr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Tipo Impiego                           Impiegato</w:t>
            </w:r>
          </w:p>
          <w:p w14:paraId="71457C82" w14:textId="77777777" w:rsidR="00100B6A" w:rsidRDefault="00100B6A" w:rsidP="00100B6A">
            <w:pPr>
              <w:pStyle w:val="OiaeaeiYiio2"/>
              <w:widowControl/>
              <w:numPr>
                <w:ilvl w:val="0"/>
                <w:numId w:val="1"/>
              </w:numPr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resp.      Direttore Amministrativo</w:t>
            </w:r>
          </w:p>
          <w:p w14:paraId="11C684F6" w14:textId="77777777" w:rsidR="00100B6A" w:rsidRDefault="00100B6A" w:rsidP="00100B6A">
            <w:pPr>
              <w:pStyle w:val="OiaeaeiYiio2"/>
              <w:widowControl/>
              <w:spacing w:before="20" w:after="20"/>
              <w:ind w:left="7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                                               </w:t>
            </w:r>
          </w:p>
        </w:tc>
      </w:tr>
      <w:tr w:rsidR="002B15A6" w14:paraId="2482FEBC" w14:textId="77777777" w:rsidTr="002B15A6">
        <w:trPr>
          <w:gridAfter w:val="1"/>
          <w:wAfter w:w="2943" w:type="dxa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B53197" w14:textId="77777777" w:rsidR="002B15A6" w:rsidRDefault="002B15A6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3C4DD8" w14:textId="77777777" w:rsidR="002B15A6" w:rsidRDefault="002B15A6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B15A6" w14:paraId="33505872" w14:textId="77777777" w:rsidTr="002B15A6">
        <w:trPr>
          <w:gridAfter w:val="1"/>
          <w:wAfter w:w="2943" w:type="dxa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732CAB" w14:textId="77777777" w:rsidR="002B15A6" w:rsidRDefault="002B15A6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857116" w14:textId="77777777" w:rsidR="002B15A6" w:rsidRDefault="002B15A6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B15A6" w14:paraId="45EF5171" w14:textId="77777777" w:rsidTr="002B15A6">
        <w:trPr>
          <w:gridAfter w:val="1"/>
          <w:wAfter w:w="2943" w:type="dxa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5DE635" w14:textId="77777777" w:rsidR="002B15A6" w:rsidRDefault="002B15A6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553C19" w14:textId="77777777" w:rsidR="002B15A6" w:rsidRDefault="002B15A6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09142509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p w14:paraId="64DD7A99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14:paraId="0285EB6F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B51F7E" w14:textId="77777777"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66A5BFD0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659"/>
        <w:gridCol w:w="284"/>
        <w:gridCol w:w="4286"/>
        <w:gridCol w:w="2943"/>
      </w:tblGrid>
      <w:tr w:rsidR="006C6E2F" w14:paraId="757A6F35" w14:textId="77777777" w:rsidTr="002B15A6"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BC7B22" w14:textId="77777777" w:rsidR="00100B6A" w:rsidRDefault="00100B6A" w:rsidP="00100B6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7CCCBFC2" w14:textId="77777777"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• </w:t>
            </w:r>
            <w:r w:rsidR="00100B6A">
              <w:rPr>
                <w:rFonts w:ascii="Arial Narrow" w:hAnsi="Arial Narrow"/>
                <w:i w:val="0"/>
                <w:sz w:val="20"/>
                <w:lang w:val="it-IT"/>
              </w:rPr>
              <w:t xml:space="preserve">Nome e tipo di istituto di istruzione             </w:t>
            </w:r>
          </w:p>
          <w:p w14:paraId="55E571C8" w14:textId="77777777" w:rsidR="00100B6A" w:rsidRDefault="00100B6A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O formazione</w:t>
            </w:r>
          </w:p>
          <w:p w14:paraId="5E4AECAE" w14:textId="77777777" w:rsidR="00100B6A" w:rsidRDefault="00100B6A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7B66C60B" w14:textId="77777777" w:rsidR="00100B6A" w:rsidRDefault="00100B6A" w:rsidP="00100B6A">
            <w:pPr>
              <w:pStyle w:val="OiaeaeiYiio2"/>
              <w:widowControl/>
              <w:numPr>
                <w:ilvl w:val="0"/>
                <w:numId w:val="2"/>
              </w:numPr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Materie/abilità</w:t>
            </w:r>
          </w:p>
          <w:p w14:paraId="30C89759" w14:textId="77777777" w:rsidR="00100B6A" w:rsidRDefault="00100B6A" w:rsidP="00100B6A">
            <w:pPr>
              <w:pStyle w:val="OiaeaeiYiio2"/>
              <w:widowControl/>
              <w:spacing w:before="20" w:after="20"/>
              <w:ind w:left="720"/>
              <w:jc w:val="center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62F4D8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57CF32" w14:textId="77777777" w:rsidR="006C6E2F" w:rsidRDefault="00100B6A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Corso di Laurea in Scienze Giuridiche – Diritto Internazionale</w:t>
            </w:r>
          </w:p>
          <w:p w14:paraId="00B48B02" w14:textId="77777777" w:rsidR="00100B6A" w:rsidRDefault="00100B6A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Laurea in Giurisprudenza</w:t>
            </w:r>
          </w:p>
          <w:p w14:paraId="29457709" w14:textId="77777777" w:rsidR="00100B6A" w:rsidRDefault="00100B6A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68F46DA8" w14:textId="77777777" w:rsidR="00100B6A" w:rsidRDefault="00100B6A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041FC620" w14:textId="77777777" w:rsidR="00100B6A" w:rsidRDefault="00100B6A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Diritto Tributario – Diritto Civile avanzato – Diritto amministrativo – diritto del lavoro – diritto penale</w:t>
            </w:r>
          </w:p>
          <w:p w14:paraId="52006DA0" w14:textId="77777777" w:rsidR="00100B6A" w:rsidRDefault="00100B6A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B15A6" w14:paraId="0D38BA96" w14:textId="77777777" w:rsidTr="002B15A6">
        <w:trPr>
          <w:gridAfter w:val="1"/>
          <w:wAfter w:w="2943" w:type="dxa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094D85" w14:textId="77777777" w:rsidR="002B15A6" w:rsidRDefault="002B15A6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EFDE88" w14:textId="77777777" w:rsidR="002B15A6" w:rsidRDefault="002B15A6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B15A6" w14:paraId="7F176D63" w14:textId="77777777" w:rsidTr="002B15A6">
        <w:trPr>
          <w:gridAfter w:val="1"/>
          <w:wAfter w:w="2943" w:type="dxa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5AC24A" w14:textId="77777777" w:rsidR="002B15A6" w:rsidRDefault="002B15A6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DC8642" w14:textId="77777777" w:rsidR="002B15A6" w:rsidRDefault="002B15A6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40CC5FE2" w14:textId="77777777" w:rsidR="002B15A6" w:rsidRDefault="002B15A6" w:rsidP="002B15A6">
      <w:pPr>
        <w:rPr>
          <w:rFonts w:ascii="Arial Narrow" w:hAnsi="Arial Narrow"/>
        </w:rPr>
      </w:pPr>
    </w:p>
    <w:p w14:paraId="7B8730BF" w14:textId="77777777" w:rsidR="002B15A6" w:rsidRDefault="002B15A6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282CCE0D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C6612D0" w14:textId="77777777"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EC801E" w14:textId="77777777"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FBCE7A" w14:textId="77777777" w:rsidR="006C6E2F" w:rsidRDefault="002B15A6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>italiano</w:t>
            </w:r>
          </w:p>
        </w:tc>
      </w:tr>
    </w:tbl>
    <w:p w14:paraId="59E9973F" w14:textId="77777777" w:rsidR="006C6E2F" w:rsidRDefault="006C6E2F" w:rsidP="006C6E2F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14:paraId="79310A71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5C3383" w14:textId="77777777" w:rsidR="006C6E2F" w:rsidRDefault="006C6E2F" w:rsidP="006C6E2F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</w:tbl>
    <w:p w14:paraId="696A99F1" w14:textId="77777777" w:rsidR="006C6E2F" w:rsidRDefault="006C6E2F" w:rsidP="006C6E2F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7593F2C4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9A0AD5C" w14:textId="77777777"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277118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82A9B48" w14:textId="77777777" w:rsidR="006C6E2F" w:rsidRDefault="00100B6A" w:rsidP="002B15A6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>inglese</w:t>
            </w:r>
          </w:p>
        </w:tc>
      </w:tr>
      <w:tr w:rsidR="006C6E2F" w14:paraId="46A62DAA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7D552B2" w14:textId="77777777"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D25C7D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3321D7" w14:textId="77777777" w:rsidR="006C6E2F" w:rsidRDefault="002B15A6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buono- buono</w:t>
            </w:r>
          </w:p>
        </w:tc>
      </w:tr>
      <w:tr w:rsidR="006C6E2F" w14:paraId="42C5AD6D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32B68F" w14:textId="77777777" w:rsidR="006C6E2F" w:rsidRDefault="006C6E2F" w:rsidP="006C6E2F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928A0D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4C70989" w14:textId="77777777" w:rsidR="002B15A6" w:rsidRDefault="002B15A6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BUONO- BUONO </w:t>
            </w:r>
          </w:p>
        </w:tc>
      </w:tr>
      <w:tr w:rsidR="006C6E2F" w14:paraId="4666A6A3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49B1493" w14:textId="77777777" w:rsidR="006C6E2F" w:rsidRDefault="00514F44" w:rsidP="006C6E2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pict w14:anchorId="6521133E">
                <v:line id="_x0000_s1027" style="position:absolute;left:0;text-align:left;z-index:2;mso-position-horizontal-relative:page;mso-position-vertical-relative:page" from="191.1pt,53.6pt" to="191.1pt,806.3pt" o:allowincell="f">
                  <w10:wrap anchorx="page" anchory="page"/>
                </v:line>
              </w:pict>
            </w:r>
            <w:r w:rsidR="006C6E2F">
              <w:rPr>
                <w:rFonts w:ascii="Arial Narrow" w:hAnsi="Arial Narrow"/>
                <w:b/>
                <w:lang w:val="it-IT"/>
              </w:rPr>
              <w:t xml:space="preserve">• </w:t>
            </w:r>
            <w:r w:rsidR="006C6E2F"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712D69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CE7DF19" w14:textId="77777777" w:rsidR="006C6E2F" w:rsidRDefault="002B15A6" w:rsidP="002B15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BUONO - BUONO</w:t>
            </w:r>
          </w:p>
        </w:tc>
      </w:tr>
    </w:tbl>
    <w:p w14:paraId="6B138BE9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3CBB5861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EB5B89" w14:textId="77777777"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4B237434" w14:textId="77777777"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2DDC23" w14:textId="77777777"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62FE1C" w14:textId="77777777" w:rsidR="006C6E2F" w:rsidRDefault="00100B6A" w:rsidP="00100B6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Selezione e gestione personale dipendente</w:t>
            </w:r>
          </w:p>
        </w:tc>
      </w:tr>
    </w:tbl>
    <w:p w14:paraId="7A3A63C4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30CBE813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1250F0" w14:textId="77777777"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32B7CF0B" w14:textId="77777777"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8EBA41" w14:textId="77777777"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8C209D" w14:textId="77777777" w:rsidR="002B15A6" w:rsidRDefault="00100B6A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relazione bilanci e consolidati – servizi di </w:t>
            </w:r>
            <w:proofErr w:type="spellStart"/>
            <w:r>
              <w:rPr>
                <w:rFonts w:ascii="Arial Narrow" w:hAnsi="Arial Narrow"/>
                <w:smallCaps/>
                <w:lang w:val="it-IT"/>
              </w:rPr>
              <w:t>contabilita’</w:t>
            </w:r>
            <w:proofErr w:type="spellEnd"/>
            <w:r>
              <w:rPr>
                <w:rFonts w:ascii="Arial Narrow" w:hAnsi="Arial Narrow"/>
                <w:smallCaps/>
                <w:lang w:val="it-IT"/>
              </w:rPr>
              <w:t xml:space="preserve"> e gestione del personale – servizi di revisione , audit e tesoreria – studio, valutazione e implementazione sistemi controllo interno.</w:t>
            </w:r>
          </w:p>
        </w:tc>
      </w:tr>
    </w:tbl>
    <w:p w14:paraId="1992EDDB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0100AB00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4BBB2F1" w14:textId="77777777"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1FCC8CDD" w14:textId="77777777"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44AE70" w14:textId="77777777"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E4C259" w14:textId="77777777" w:rsidR="006C6E2F" w:rsidRDefault="002B15A6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pacchetto office – internet – posta elettronica – </w:t>
            </w:r>
            <w:proofErr w:type="spellStart"/>
            <w:r>
              <w:rPr>
                <w:rFonts w:ascii="Arial Narrow" w:hAnsi="Arial Narrow"/>
                <w:smallCaps/>
                <w:lang w:val="it-IT"/>
              </w:rPr>
              <w:t>bpoint</w:t>
            </w:r>
            <w:proofErr w:type="spellEnd"/>
            <w:r>
              <w:rPr>
                <w:rFonts w:ascii="Arial Narrow" w:hAnsi="Arial Narrow"/>
                <w:smallCaps/>
                <w:lang w:val="it-IT"/>
              </w:rPr>
              <w:t xml:space="preserve"> (programma specifico contabile) </w:t>
            </w:r>
          </w:p>
        </w:tc>
      </w:tr>
    </w:tbl>
    <w:p w14:paraId="11ACCA3D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59772DE3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D73238" w14:textId="77777777"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AE6C31" w14:textId="77777777"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C796DD3" w14:textId="77777777" w:rsidR="006C6E2F" w:rsidRDefault="006C6E2F" w:rsidP="002B15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4C284F95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p w14:paraId="4181D31B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6DA51DE6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8C93B1" w14:textId="77777777" w:rsidR="006C6E2F" w:rsidRDefault="006C6E2F" w:rsidP="006C6E2F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0AC1D2" w14:textId="77777777" w:rsidR="006C6E2F" w:rsidRDefault="006C6E2F" w:rsidP="006C6E2F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BA6AEF" w14:textId="77777777" w:rsidR="006C6E2F" w:rsidRDefault="002B15A6" w:rsidP="006C6E2F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B</w:t>
            </w:r>
          </w:p>
        </w:tc>
      </w:tr>
    </w:tbl>
    <w:p w14:paraId="727900E7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6C8063E9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724A3F7" w14:textId="77777777"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B312EC" w14:textId="77777777"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E9B98E" w14:textId="77777777"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1485CDFE" w14:textId="77777777"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6C3C55EC" w14:textId="77777777"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419AA736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B937F7" w14:textId="77777777" w:rsidR="006C6E2F" w:rsidRDefault="006C6E2F" w:rsidP="006C6E2F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A4FB0A" w14:textId="77777777"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3F6F38" w14:textId="77777777" w:rsidR="006C6E2F" w:rsidRDefault="006C6E2F" w:rsidP="002B15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650DA3B9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p w14:paraId="574ED9A1" w14:textId="77777777" w:rsidR="006C6E2F" w:rsidRDefault="006C6E2F" w:rsidP="006C6E2F"/>
    <w:p w14:paraId="06FFE523" w14:textId="77777777" w:rsidR="003A7C07" w:rsidRDefault="003A7C07"/>
    <w:sectPr w:rsidR="003A7C07">
      <w:headerReference w:type="default" r:id="rId8"/>
      <w:footerReference w:type="even" r:id="rId9"/>
      <w:footerReference w:type="default" r:id="rId10"/>
      <w:endnotePr>
        <w:numFmt w:val="decimal"/>
      </w:endnotePr>
      <w:pgSz w:w="11907" w:h="16840" w:code="9"/>
      <w:pgMar w:top="851" w:right="1797" w:bottom="851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C3116" w14:textId="77777777" w:rsidR="00514F44" w:rsidRDefault="00514F44">
      <w:r>
        <w:separator/>
      </w:r>
    </w:p>
  </w:endnote>
  <w:endnote w:type="continuationSeparator" w:id="0">
    <w:p w14:paraId="00E3D8D4" w14:textId="77777777" w:rsidR="00514F44" w:rsidRDefault="00514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DCB18" w14:textId="77777777" w:rsidR="006C6E2F" w:rsidRDefault="006C6E2F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A35493D" w14:textId="77777777" w:rsidR="006C6E2F" w:rsidRDefault="006C6E2F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D9E7A" w14:textId="77777777" w:rsidR="006C6E2F" w:rsidRDefault="006C6E2F">
    <w:pPr>
      <w:pStyle w:val="Pidipagina"/>
      <w:framePr w:wrap="around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6C6E2F" w14:paraId="3811A237" w14:textId="77777777"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14:paraId="2545555C" w14:textId="77777777" w:rsidR="006C6E2F" w:rsidRDefault="006C6E2F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rFonts w:ascii="Arial Narrow" w:hAnsi="Arial Narrow"/>
              <w:i/>
              <w:sz w:val="16"/>
            </w:rPr>
            <w:fldChar w:fldCharType="begin"/>
          </w:r>
          <w:r>
            <w:rPr>
              <w:rFonts w:ascii="Arial Narrow" w:hAnsi="Arial Narrow"/>
              <w:i/>
              <w:sz w:val="16"/>
              <w:lang w:val="it-IT"/>
            </w:rPr>
            <w:instrText xml:space="preserve">page </w:instrText>
          </w:r>
          <w:r>
            <w:rPr>
              <w:rFonts w:ascii="Arial Narrow" w:hAnsi="Arial Narrow"/>
              <w:i/>
              <w:sz w:val="16"/>
            </w:rPr>
            <w:fldChar w:fldCharType="separate"/>
          </w:r>
          <w:r w:rsidR="007238A6">
            <w:rPr>
              <w:rFonts w:ascii="Arial Narrow" w:hAnsi="Arial Narrow"/>
              <w:i/>
              <w:noProof/>
              <w:sz w:val="16"/>
              <w:lang w:val="it-IT"/>
            </w:rPr>
            <w:t>1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14:paraId="6FE87640" w14:textId="77777777" w:rsidR="006C6E2F" w:rsidRDefault="007238A6" w:rsidP="007238A6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sz w:val="16"/>
              <w:lang w:val="it-IT"/>
            </w:rPr>
            <w:t>Costabile Carmela</w:t>
          </w:r>
        </w:p>
        <w:p w14:paraId="440D5F33" w14:textId="77777777" w:rsidR="007238A6" w:rsidRDefault="007238A6" w:rsidP="007238A6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14:paraId="5009FB5F" w14:textId="77777777" w:rsidR="006C6E2F" w:rsidRDefault="006C6E2F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14:paraId="29FD4F2B" w14:textId="77777777" w:rsidR="006C6E2F" w:rsidRDefault="006C6E2F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sz w:val="16"/>
              <w:lang w:val="it-IT"/>
            </w:rPr>
            <w:t>Per ulteriori informazioni:</w:t>
          </w:r>
        </w:p>
        <w:p w14:paraId="75D2EE6C" w14:textId="77777777" w:rsidR="006C6E2F" w:rsidRPr="002B15A6" w:rsidRDefault="006C6E2F" w:rsidP="006C6E2F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  <w:r>
            <w:rPr>
              <w:rFonts w:ascii="Arial Narrow" w:hAnsi="Arial Narrow"/>
              <w:i w:val="0"/>
              <w:lang w:val="it-IT"/>
            </w:rPr>
            <w:t>www.sito.it</w:t>
          </w:r>
        </w:p>
      </w:tc>
    </w:tr>
  </w:tbl>
  <w:p w14:paraId="1788F0EC" w14:textId="77777777" w:rsidR="006C6E2F" w:rsidRPr="002B15A6" w:rsidRDefault="006C6E2F">
    <w:pPr>
      <w:pStyle w:val="Aaoeeu"/>
      <w:widowControl/>
      <w:tabs>
        <w:tab w:val="left" w:pos="3261"/>
      </w:tabs>
      <w:rPr>
        <w:rFonts w:ascii="Arial Narrow" w:hAnsi="Arial Narrow"/>
        <w:sz w:val="18"/>
        <w:lang w:val="it-IT"/>
      </w:rPr>
    </w:pPr>
    <w:r w:rsidRPr="002B15A6">
      <w:rPr>
        <w:rFonts w:ascii="Arial Narrow" w:hAnsi="Arial Narrow"/>
        <w:sz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AF64E" w14:textId="77777777" w:rsidR="00514F44" w:rsidRDefault="00514F44">
      <w:r>
        <w:separator/>
      </w:r>
    </w:p>
  </w:footnote>
  <w:footnote w:type="continuationSeparator" w:id="0">
    <w:p w14:paraId="5997D4EA" w14:textId="77777777" w:rsidR="00514F44" w:rsidRDefault="00514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42CB0" w14:textId="77777777" w:rsidR="00B95D04" w:rsidRDefault="00B95D04" w:rsidP="00B95D04">
    <w:pPr>
      <w:pStyle w:val="Intestazione"/>
      <w:jc w:val="right"/>
      <w:rPr>
        <w:rFonts w:ascii="Calibri" w:hAnsi="Calibri"/>
      </w:rPr>
    </w:pPr>
  </w:p>
  <w:p w14:paraId="39434D01" w14:textId="77777777" w:rsidR="00B95D04" w:rsidRPr="00B95D04" w:rsidRDefault="006867E3" w:rsidP="005A78FE">
    <w:pPr>
      <w:pStyle w:val="Intestazione"/>
      <w:tabs>
        <w:tab w:val="clear" w:pos="9638"/>
        <w:tab w:val="right" w:pos="9923"/>
      </w:tabs>
      <w:ind w:right="-522"/>
      <w:jc w:val="right"/>
      <w:rPr>
        <w:rFonts w:ascii="Calibri" w:hAnsi="Calibri"/>
        <w:b/>
      </w:rPr>
    </w:pPr>
    <w:r>
      <w:rPr>
        <w:rFonts w:ascii="Calibri" w:hAnsi="Calibri"/>
        <w:b/>
      </w:rPr>
      <w:tab/>
    </w:r>
    <w:r>
      <w:rPr>
        <w:rFonts w:ascii="Calibri" w:hAnsi="Calibri"/>
        <w:b/>
      </w:rPr>
      <w:tab/>
      <w:t xml:space="preserve">          ALLEGATO 4</w:t>
    </w:r>
    <w:r w:rsidR="005A78FE">
      <w:rPr>
        <w:rFonts w:ascii="Calibri" w:hAnsi="Calibri"/>
        <w:b/>
      </w:rPr>
      <w:t>/A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75F93"/>
    <w:multiLevelType w:val="hybridMultilevel"/>
    <w:tmpl w:val="86DAD0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40D8D"/>
    <w:multiLevelType w:val="hybridMultilevel"/>
    <w:tmpl w:val="8AE053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20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6E2F"/>
    <w:rsid w:val="000837CA"/>
    <w:rsid w:val="000869EE"/>
    <w:rsid w:val="000B5CE6"/>
    <w:rsid w:val="000B6245"/>
    <w:rsid w:val="000C5C04"/>
    <w:rsid w:val="000D7974"/>
    <w:rsid w:val="00100B6A"/>
    <w:rsid w:val="0010349C"/>
    <w:rsid w:val="001059CF"/>
    <w:rsid w:val="00147DD7"/>
    <w:rsid w:val="00181FED"/>
    <w:rsid w:val="001876D1"/>
    <w:rsid w:val="001C0EA5"/>
    <w:rsid w:val="001D6BCB"/>
    <w:rsid w:val="001E583C"/>
    <w:rsid w:val="0020010C"/>
    <w:rsid w:val="00240351"/>
    <w:rsid w:val="00271A28"/>
    <w:rsid w:val="00274817"/>
    <w:rsid w:val="002B15A6"/>
    <w:rsid w:val="002D4655"/>
    <w:rsid w:val="002E2E1A"/>
    <w:rsid w:val="003417D9"/>
    <w:rsid w:val="003655FA"/>
    <w:rsid w:val="003A624C"/>
    <w:rsid w:val="003A7C07"/>
    <w:rsid w:val="003F0940"/>
    <w:rsid w:val="003F7DE9"/>
    <w:rsid w:val="00410378"/>
    <w:rsid w:val="00412877"/>
    <w:rsid w:val="00442382"/>
    <w:rsid w:val="0044397D"/>
    <w:rsid w:val="00471203"/>
    <w:rsid w:val="00493B28"/>
    <w:rsid w:val="00495A9E"/>
    <w:rsid w:val="00496D9B"/>
    <w:rsid w:val="004B2B2B"/>
    <w:rsid w:val="004D173E"/>
    <w:rsid w:val="004E186E"/>
    <w:rsid w:val="004E22D4"/>
    <w:rsid w:val="004E2B80"/>
    <w:rsid w:val="004E7BA7"/>
    <w:rsid w:val="004F43F1"/>
    <w:rsid w:val="005106D2"/>
    <w:rsid w:val="00514F44"/>
    <w:rsid w:val="005318DF"/>
    <w:rsid w:val="00533C47"/>
    <w:rsid w:val="00546EA8"/>
    <w:rsid w:val="00564B94"/>
    <w:rsid w:val="0057152D"/>
    <w:rsid w:val="005A78FE"/>
    <w:rsid w:val="005B1D59"/>
    <w:rsid w:val="005B508E"/>
    <w:rsid w:val="005B6F85"/>
    <w:rsid w:val="005F1082"/>
    <w:rsid w:val="00601DF0"/>
    <w:rsid w:val="006553B7"/>
    <w:rsid w:val="00677476"/>
    <w:rsid w:val="006867E3"/>
    <w:rsid w:val="006B5E36"/>
    <w:rsid w:val="006C6E2F"/>
    <w:rsid w:val="00717FB2"/>
    <w:rsid w:val="007238A6"/>
    <w:rsid w:val="00764CCF"/>
    <w:rsid w:val="00776C91"/>
    <w:rsid w:val="00784234"/>
    <w:rsid w:val="007976E8"/>
    <w:rsid w:val="007A6B2A"/>
    <w:rsid w:val="007E58BC"/>
    <w:rsid w:val="00802124"/>
    <w:rsid w:val="0081170A"/>
    <w:rsid w:val="00834AA7"/>
    <w:rsid w:val="008A3A07"/>
    <w:rsid w:val="008B39B7"/>
    <w:rsid w:val="008C3D61"/>
    <w:rsid w:val="008E7053"/>
    <w:rsid w:val="008F70C7"/>
    <w:rsid w:val="009453C8"/>
    <w:rsid w:val="00946B9B"/>
    <w:rsid w:val="009945FD"/>
    <w:rsid w:val="009B573A"/>
    <w:rsid w:val="009B71B4"/>
    <w:rsid w:val="009C6C95"/>
    <w:rsid w:val="009D4304"/>
    <w:rsid w:val="00A01426"/>
    <w:rsid w:val="00A038B5"/>
    <w:rsid w:val="00A80808"/>
    <w:rsid w:val="00A8467A"/>
    <w:rsid w:val="00AA5ACC"/>
    <w:rsid w:val="00AF5CC6"/>
    <w:rsid w:val="00B71E73"/>
    <w:rsid w:val="00B72049"/>
    <w:rsid w:val="00B75582"/>
    <w:rsid w:val="00B77A6D"/>
    <w:rsid w:val="00B83D82"/>
    <w:rsid w:val="00B95D04"/>
    <w:rsid w:val="00BB68DE"/>
    <w:rsid w:val="00BC06B5"/>
    <w:rsid w:val="00BC6311"/>
    <w:rsid w:val="00BD5F7A"/>
    <w:rsid w:val="00C26474"/>
    <w:rsid w:val="00C30C56"/>
    <w:rsid w:val="00C40695"/>
    <w:rsid w:val="00C84F8E"/>
    <w:rsid w:val="00CA7C59"/>
    <w:rsid w:val="00CB4027"/>
    <w:rsid w:val="00CB41ED"/>
    <w:rsid w:val="00CD4CC5"/>
    <w:rsid w:val="00CE191D"/>
    <w:rsid w:val="00CE5952"/>
    <w:rsid w:val="00D51BCC"/>
    <w:rsid w:val="00D551BE"/>
    <w:rsid w:val="00D67C2D"/>
    <w:rsid w:val="00D71CD0"/>
    <w:rsid w:val="00D73731"/>
    <w:rsid w:val="00DA3B60"/>
    <w:rsid w:val="00DD5C1A"/>
    <w:rsid w:val="00E04917"/>
    <w:rsid w:val="00E15FDE"/>
    <w:rsid w:val="00E3661A"/>
    <w:rsid w:val="00E54842"/>
    <w:rsid w:val="00E61EB9"/>
    <w:rsid w:val="00E91443"/>
    <w:rsid w:val="00EC7D87"/>
    <w:rsid w:val="00EF0B96"/>
    <w:rsid w:val="00EF6F3A"/>
    <w:rsid w:val="00F33A3F"/>
    <w:rsid w:val="00F4043C"/>
    <w:rsid w:val="00F57AFA"/>
    <w:rsid w:val="00F57E77"/>
    <w:rsid w:val="00F66E02"/>
    <w:rsid w:val="00F83F96"/>
    <w:rsid w:val="00F87F18"/>
    <w:rsid w:val="00FD74E2"/>
    <w:rsid w:val="00FE28A2"/>
    <w:rsid w:val="00FE4D43"/>
    <w:rsid w:val="00F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4260095"/>
  <w15:chartTrackingRefBased/>
  <w15:docId w15:val="{82DA9A14-7885-453B-A0B3-FFB3D40C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6E2F"/>
    <w:pPr>
      <w:widowControl w:val="0"/>
    </w:pPr>
    <w:rPr>
      <w:rFonts w:ascii="Times New Roman" w:eastAsia="Times New Roman" w:hAnsi="Times New Roman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6C6E2F"/>
    <w:pPr>
      <w:widowControl w:val="0"/>
    </w:pPr>
    <w:rPr>
      <w:rFonts w:ascii="Times New Roman" w:eastAsia="Times New Roman" w:hAnsi="Times New Roman"/>
      <w:lang w:val="en-US" w:eastAsia="ko-KR"/>
    </w:rPr>
  </w:style>
  <w:style w:type="paragraph" w:customStyle="1" w:styleId="Aeeaoaeaa1">
    <w:name w:val="A?eeaoae?aa 1"/>
    <w:basedOn w:val="Aaoeeu"/>
    <w:next w:val="Aaoeeu"/>
    <w:rsid w:val="006C6E2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6C6E2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6C6E2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C6E2F"/>
    <w:pPr>
      <w:jc w:val="right"/>
    </w:pPr>
    <w:rPr>
      <w:i/>
      <w:sz w:val="16"/>
    </w:rPr>
  </w:style>
  <w:style w:type="paragraph" w:styleId="Pidipagina">
    <w:name w:val="footer"/>
    <w:basedOn w:val="Normale"/>
    <w:link w:val="PidipaginaCarattere"/>
    <w:rsid w:val="006C6E2F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link w:val="Pidipagina"/>
    <w:rsid w:val="006C6E2F"/>
    <w:rPr>
      <w:rFonts w:ascii="Times New Roman" w:eastAsia="Times New Roman" w:hAnsi="Times New Roman" w:cs="Times New Roman"/>
      <w:sz w:val="20"/>
      <w:szCs w:val="20"/>
      <w:lang w:val="it-IT" w:eastAsia="ko-KR"/>
    </w:rPr>
  </w:style>
  <w:style w:type="character" w:styleId="Numeropagina">
    <w:name w:val="page number"/>
    <w:basedOn w:val="Carpredefinitoparagrafo"/>
    <w:rsid w:val="006C6E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6E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C6E2F"/>
    <w:rPr>
      <w:rFonts w:ascii="Tahoma" w:eastAsia="Times New Roman" w:hAnsi="Tahoma" w:cs="Tahoma"/>
      <w:sz w:val="16"/>
      <w:szCs w:val="16"/>
      <w:lang w:val="it-IT" w:eastAsia="ko-KR"/>
    </w:rPr>
  </w:style>
  <w:style w:type="paragraph" w:styleId="Intestazione">
    <w:name w:val="header"/>
    <w:basedOn w:val="Normale"/>
    <w:link w:val="IntestazioneCarattere"/>
    <w:uiPriority w:val="99"/>
    <w:unhideWhenUsed/>
    <w:rsid w:val="00B95D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B95D04"/>
    <w:rPr>
      <w:rFonts w:ascii="Times New Roman" w:eastAsia="Times New Roman" w:hAnsi="Times New Roman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Softonic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Softonic</dc:creator>
  <cp:keywords/>
  <cp:lastModifiedBy>Sergio Marcias</cp:lastModifiedBy>
  <cp:revision>4</cp:revision>
  <cp:lastPrinted>2016-06-14T11:29:00Z</cp:lastPrinted>
  <dcterms:created xsi:type="dcterms:W3CDTF">2018-06-11T07:29:00Z</dcterms:created>
  <dcterms:modified xsi:type="dcterms:W3CDTF">2021-03-10T14:32:00Z</dcterms:modified>
</cp:coreProperties>
</file>